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73B93" w:rsidRPr="00B73B93">
        <w:rPr>
          <w:rFonts w:ascii="Verdana" w:hAnsi="Verdana"/>
          <w:sz w:val="18"/>
          <w:szCs w:val="18"/>
        </w:rPr>
        <w:t>Generální oprava MUV 74.1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009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73B93" w:rsidRPr="00B73B9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3B93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38F4F49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11461D7-AD0E-4E3F-BBA9-5029129F0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2020-01-31T12:39:00Z</dcterms:created>
  <dcterms:modified xsi:type="dcterms:W3CDTF">2023-01-16T08:56:00Z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